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Scientific society or other professional organisation work certificate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A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description of the activities: 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95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8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1A">
      <w:pPr>
        <w:ind w:left="720" w:firstLine="72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Applicant’s signature</w:t>
        <w:tab/>
        <w:tab/>
        <w:tab/>
        <w:tab/>
        <w:t xml:space="preserve">           Head of the organisation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